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795A4B" w:rsidRDefault="00CD36CF" w:rsidP="00CC1F3B">
      <w:pPr>
        <w:pStyle w:val="TitlePageOrigin"/>
        <w:rPr>
          <w:color w:val="auto"/>
        </w:rPr>
      </w:pPr>
      <w:r w:rsidRPr="00795A4B">
        <w:rPr>
          <w:color w:val="auto"/>
        </w:rPr>
        <w:t>WEST virginia legislature</w:t>
      </w:r>
    </w:p>
    <w:p w14:paraId="446F25A9" w14:textId="4893B6B9" w:rsidR="00CD36CF" w:rsidRPr="00795A4B" w:rsidRDefault="00CD36CF" w:rsidP="00CC1F3B">
      <w:pPr>
        <w:pStyle w:val="TitlePageSession"/>
        <w:rPr>
          <w:color w:val="auto"/>
        </w:rPr>
      </w:pPr>
      <w:r w:rsidRPr="00795A4B">
        <w:rPr>
          <w:color w:val="auto"/>
        </w:rPr>
        <w:t>20</w:t>
      </w:r>
      <w:r w:rsidR="007F29DD" w:rsidRPr="00795A4B">
        <w:rPr>
          <w:color w:val="auto"/>
        </w:rPr>
        <w:t>2</w:t>
      </w:r>
      <w:r w:rsidR="001143CA" w:rsidRPr="00795A4B">
        <w:rPr>
          <w:color w:val="auto"/>
        </w:rPr>
        <w:t>1</w:t>
      </w:r>
      <w:r w:rsidRPr="00795A4B">
        <w:rPr>
          <w:color w:val="auto"/>
        </w:rPr>
        <w:t xml:space="preserve"> regular session</w:t>
      </w:r>
    </w:p>
    <w:p w14:paraId="77049CE2" w14:textId="77777777" w:rsidR="00CD36CF" w:rsidRPr="00795A4B" w:rsidRDefault="00F835F2"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795A4B">
            <w:rPr>
              <w:color w:val="auto"/>
            </w:rPr>
            <w:t>Introduced</w:t>
          </w:r>
        </w:sdtContent>
      </w:sdt>
    </w:p>
    <w:p w14:paraId="070377CD" w14:textId="45DBB0BE" w:rsidR="00CD36CF" w:rsidRPr="00795A4B" w:rsidRDefault="00F835F2"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5D7E17" w:rsidRPr="00795A4B">
            <w:rPr>
              <w:color w:val="auto"/>
            </w:rPr>
            <w:t>Senate</w:t>
          </w:r>
        </w:sdtContent>
      </w:sdt>
      <w:r w:rsidR="00303684" w:rsidRPr="00795A4B">
        <w:rPr>
          <w:color w:val="auto"/>
        </w:rPr>
        <w:t xml:space="preserve"> </w:t>
      </w:r>
      <w:r w:rsidR="00CD36CF" w:rsidRPr="00795A4B">
        <w:rPr>
          <w:color w:val="auto"/>
        </w:rPr>
        <w:t xml:space="preserve">Bill </w:t>
      </w:r>
      <w:sdt>
        <w:sdtPr>
          <w:rPr>
            <w:color w:val="auto"/>
          </w:rPr>
          <w:tag w:val="BNum"/>
          <w:id w:val="1645317809"/>
          <w:lock w:val="sdtLocked"/>
          <w:placeholder>
            <w:docPart w:val="20C22F1B7FBD4C33B249773D07E082F8"/>
          </w:placeholder>
          <w:text/>
        </w:sdtPr>
        <w:sdtEndPr/>
        <w:sdtContent>
          <w:r w:rsidR="00103BE7">
            <w:rPr>
              <w:color w:val="auto"/>
            </w:rPr>
            <w:t>689</w:t>
          </w:r>
        </w:sdtContent>
      </w:sdt>
    </w:p>
    <w:p w14:paraId="2B17A3F4" w14:textId="0F59E385" w:rsidR="00CD36CF" w:rsidRPr="00795A4B" w:rsidRDefault="00CD36CF" w:rsidP="00CC1F3B">
      <w:pPr>
        <w:pStyle w:val="Sponsors"/>
        <w:rPr>
          <w:color w:val="auto"/>
        </w:rPr>
      </w:pPr>
      <w:r w:rsidRPr="00795A4B">
        <w:rPr>
          <w:color w:val="auto"/>
        </w:rPr>
        <w:t xml:space="preserve">By </w:t>
      </w:r>
      <w:sdt>
        <w:sdtPr>
          <w:rPr>
            <w:color w:val="auto"/>
          </w:rPr>
          <w:tag w:val="Sponsors"/>
          <w:id w:val="1589585889"/>
          <w:placeholder>
            <w:docPart w:val="D3DF987F6921417FB42A59748B040B52"/>
          </w:placeholder>
          <w:text w:multiLine="1"/>
        </w:sdtPr>
        <w:sdtEndPr/>
        <w:sdtContent>
          <w:r w:rsidR="00CB59DF" w:rsidRPr="00795A4B">
            <w:rPr>
              <w:color w:val="auto"/>
            </w:rPr>
            <w:t>Senator</w:t>
          </w:r>
          <w:r w:rsidR="00F835F2">
            <w:rPr>
              <w:color w:val="auto"/>
            </w:rPr>
            <w:t>s</w:t>
          </w:r>
          <w:r w:rsidR="00CB59DF" w:rsidRPr="00795A4B">
            <w:rPr>
              <w:color w:val="auto"/>
            </w:rPr>
            <w:t xml:space="preserve"> Plymale</w:t>
          </w:r>
          <w:r w:rsidR="00F835F2">
            <w:rPr>
              <w:color w:val="auto"/>
            </w:rPr>
            <w:t>, Jeffries, and Stollings</w:t>
          </w:r>
        </w:sdtContent>
      </w:sdt>
    </w:p>
    <w:p w14:paraId="44F98F1F" w14:textId="62FA3D41" w:rsidR="00E831B3" w:rsidRPr="00795A4B" w:rsidRDefault="00CD36CF" w:rsidP="00CC1F3B">
      <w:pPr>
        <w:pStyle w:val="References"/>
        <w:rPr>
          <w:color w:val="auto"/>
        </w:rPr>
      </w:pPr>
      <w:r w:rsidRPr="00795A4B">
        <w:rPr>
          <w:color w:val="auto"/>
        </w:rPr>
        <w:t>[</w:t>
      </w:r>
      <w:sdt>
        <w:sdtPr>
          <w:rPr>
            <w:color w:val="auto"/>
          </w:rPr>
          <w:tag w:val="References"/>
          <w:id w:val="-1043047873"/>
          <w:placeholder>
            <w:docPart w:val="86D2588D5BE4435AB3D90589B95411FC"/>
          </w:placeholder>
          <w:text w:multiLine="1"/>
        </w:sdtPr>
        <w:sdtEndPr/>
        <w:sdtContent>
          <w:r w:rsidR="00103BE7" w:rsidRPr="00103BE7">
            <w:rPr>
              <w:color w:val="auto"/>
            </w:rPr>
            <w:t>Introduced March 22, 2021; referred</w:t>
          </w:r>
          <w:r w:rsidR="00103BE7" w:rsidRPr="00103BE7">
            <w:rPr>
              <w:color w:val="auto"/>
            </w:rPr>
            <w:br/>
            <w:t>to the Committee on</w:t>
          </w:r>
        </w:sdtContent>
      </w:sdt>
      <w:r w:rsidR="00D614DC">
        <w:rPr>
          <w:color w:val="auto"/>
        </w:rPr>
        <w:t xml:space="preserve"> Education</w:t>
      </w:r>
      <w:r w:rsidRPr="00795A4B">
        <w:rPr>
          <w:color w:val="auto"/>
        </w:rPr>
        <w:t>]</w:t>
      </w:r>
    </w:p>
    <w:p w14:paraId="34F47D0B" w14:textId="2D36BD92" w:rsidR="00303684" w:rsidRPr="00795A4B" w:rsidRDefault="0000526A" w:rsidP="00CC1F3B">
      <w:pPr>
        <w:pStyle w:val="TitleSection"/>
        <w:rPr>
          <w:color w:val="auto"/>
        </w:rPr>
      </w:pPr>
      <w:r w:rsidRPr="00795A4B">
        <w:rPr>
          <w:color w:val="auto"/>
        </w:rPr>
        <w:lastRenderedPageBreak/>
        <w:t>A BILL</w:t>
      </w:r>
      <w:r w:rsidR="00A02431" w:rsidRPr="00795A4B">
        <w:rPr>
          <w:color w:val="auto"/>
        </w:rPr>
        <w:t xml:space="preserve"> to amend the Code of West Virginia, 1931, as amended, by adding thereto a new section, designated §18-2-25d</w:t>
      </w:r>
      <w:r w:rsidR="001D00C3" w:rsidRPr="00795A4B">
        <w:rPr>
          <w:color w:val="auto"/>
        </w:rPr>
        <w:t>,</w:t>
      </w:r>
      <w:r w:rsidR="00A02431" w:rsidRPr="00795A4B">
        <w:rPr>
          <w:color w:val="auto"/>
        </w:rPr>
        <w:t xml:space="preserve"> relating to </w:t>
      </w:r>
      <w:r w:rsidR="001D00C3" w:rsidRPr="00795A4B">
        <w:rPr>
          <w:color w:val="auto"/>
        </w:rPr>
        <w:t>permit</w:t>
      </w:r>
      <w:r w:rsidR="00B111C2" w:rsidRPr="00795A4B">
        <w:rPr>
          <w:color w:val="auto"/>
        </w:rPr>
        <w:t>ting</w:t>
      </w:r>
      <w:r w:rsidR="001D00C3" w:rsidRPr="00795A4B">
        <w:rPr>
          <w:color w:val="auto"/>
        </w:rPr>
        <w:t xml:space="preserve"> graduate athlete</w:t>
      </w:r>
      <w:r w:rsidR="00B111C2" w:rsidRPr="00795A4B">
        <w:rPr>
          <w:color w:val="auto"/>
        </w:rPr>
        <w:t>s</w:t>
      </w:r>
      <w:r w:rsidR="001D00C3" w:rsidRPr="00795A4B">
        <w:rPr>
          <w:color w:val="auto"/>
        </w:rPr>
        <w:t xml:space="preserve"> to participate in interscholastic athletic events during the 2021-2022 school </w:t>
      </w:r>
      <w:r w:rsidR="00B111C2" w:rsidRPr="00795A4B">
        <w:rPr>
          <w:color w:val="auto"/>
        </w:rPr>
        <w:t>year</w:t>
      </w:r>
      <w:r w:rsidR="001D00C3" w:rsidRPr="00795A4B">
        <w:rPr>
          <w:color w:val="auto"/>
        </w:rPr>
        <w:t xml:space="preserve">; </w:t>
      </w:r>
      <w:r w:rsidR="00A02431" w:rsidRPr="00795A4B">
        <w:rPr>
          <w:color w:val="auto"/>
        </w:rPr>
        <w:t>providing legislative findings</w:t>
      </w:r>
      <w:r w:rsidR="001D00C3" w:rsidRPr="00795A4B">
        <w:rPr>
          <w:color w:val="auto"/>
        </w:rPr>
        <w:t>;</w:t>
      </w:r>
      <w:r w:rsidR="00A02431" w:rsidRPr="00795A4B">
        <w:rPr>
          <w:color w:val="auto"/>
        </w:rPr>
        <w:t xml:space="preserve"> defini</w:t>
      </w:r>
      <w:r w:rsidR="00B111C2" w:rsidRPr="00795A4B">
        <w:rPr>
          <w:color w:val="auto"/>
        </w:rPr>
        <w:t>ng “graduate athlete”</w:t>
      </w:r>
      <w:r w:rsidR="001D00C3" w:rsidRPr="00795A4B">
        <w:rPr>
          <w:color w:val="auto"/>
        </w:rPr>
        <w:t>;</w:t>
      </w:r>
      <w:r w:rsidR="00A02431" w:rsidRPr="00795A4B">
        <w:rPr>
          <w:color w:val="auto"/>
        </w:rPr>
        <w:t xml:space="preserve"> mandating the West Virginia State Board of Education waiv</w:t>
      </w:r>
      <w:r w:rsidR="001D00C3" w:rsidRPr="00795A4B">
        <w:rPr>
          <w:color w:val="auto"/>
        </w:rPr>
        <w:t>e</w:t>
      </w:r>
      <w:r w:rsidR="00A02431" w:rsidRPr="00795A4B">
        <w:rPr>
          <w:color w:val="auto"/>
        </w:rPr>
        <w:t xml:space="preserve"> certain eligibility requirements</w:t>
      </w:r>
      <w:r w:rsidR="001D00C3" w:rsidRPr="00795A4B">
        <w:rPr>
          <w:color w:val="auto"/>
        </w:rPr>
        <w:t>;</w:t>
      </w:r>
      <w:r w:rsidR="00A02431" w:rsidRPr="00795A4B">
        <w:rPr>
          <w:color w:val="auto"/>
        </w:rPr>
        <w:t xml:space="preserve"> </w:t>
      </w:r>
      <w:r w:rsidR="001D00C3" w:rsidRPr="00795A4B">
        <w:rPr>
          <w:color w:val="auto"/>
        </w:rPr>
        <w:t>limiting scope of athlete’s participation;</w:t>
      </w:r>
      <w:r w:rsidR="00A02431" w:rsidRPr="00795A4B">
        <w:rPr>
          <w:color w:val="auto"/>
        </w:rPr>
        <w:t xml:space="preserve"> and permitting continued participation while attending an institution of higher learning.</w:t>
      </w:r>
    </w:p>
    <w:p w14:paraId="6E0457C0" w14:textId="77777777" w:rsidR="00303684" w:rsidRPr="00795A4B" w:rsidRDefault="00303684" w:rsidP="00CC1F3B">
      <w:pPr>
        <w:pStyle w:val="EnactingClause"/>
        <w:rPr>
          <w:color w:val="auto"/>
        </w:rPr>
      </w:pPr>
      <w:r w:rsidRPr="00795A4B">
        <w:rPr>
          <w:color w:val="auto"/>
        </w:rPr>
        <w:t>Be it enacted by the Legislature of West Virginia:</w:t>
      </w:r>
    </w:p>
    <w:p w14:paraId="226DCE3D" w14:textId="5C601B4E" w:rsidR="001D00C3" w:rsidRPr="00795A4B" w:rsidRDefault="001D00C3" w:rsidP="00CC1F3B">
      <w:pPr>
        <w:pStyle w:val="EnactingClause"/>
        <w:rPr>
          <w:color w:val="auto"/>
        </w:rPr>
        <w:sectPr w:rsidR="001D00C3" w:rsidRPr="00795A4B"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31D9CBC2" w14:textId="6652701E" w:rsidR="00CB59DF" w:rsidRPr="00795A4B" w:rsidRDefault="00CB59DF" w:rsidP="00CB59DF">
      <w:pPr>
        <w:pStyle w:val="ArticleHeading"/>
        <w:rPr>
          <w:color w:val="auto"/>
        </w:rPr>
      </w:pPr>
      <w:r w:rsidRPr="00795A4B">
        <w:rPr>
          <w:color w:val="auto"/>
        </w:rPr>
        <w:t>ARTICLE 2. STATE BOARD OF EDUCATION</w:t>
      </w:r>
    </w:p>
    <w:p w14:paraId="0B6A9EF5" w14:textId="18E4C195" w:rsidR="00CB59DF" w:rsidRPr="00795A4B" w:rsidRDefault="00CB59DF" w:rsidP="00CB59DF">
      <w:pPr>
        <w:pStyle w:val="SectionHeading"/>
        <w:rPr>
          <w:color w:val="auto"/>
          <w:u w:val="single"/>
        </w:rPr>
      </w:pPr>
      <w:r w:rsidRPr="00795A4B">
        <w:rPr>
          <w:color w:val="auto"/>
          <w:u w:val="single"/>
        </w:rPr>
        <w:t>§18-2-25</w:t>
      </w:r>
      <w:r w:rsidR="003D48B3" w:rsidRPr="00795A4B">
        <w:rPr>
          <w:color w:val="auto"/>
          <w:u w:val="single"/>
        </w:rPr>
        <w:t>d</w:t>
      </w:r>
      <w:r w:rsidRPr="00795A4B">
        <w:rPr>
          <w:color w:val="auto"/>
          <w:u w:val="single"/>
        </w:rPr>
        <w:t xml:space="preserve">. </w:t>
      </w:r>
      <w:r w:rsidR="003D48B3" w:rsidRPr="00795A4B">
        <w:rPr>
          <w:color w:val="auto"/>
          <w:u w:val="single"/>
        </w:rPr>
        <w:t>Interscholastic Athletics Eligibility Waiver for Graduate Athletes</w:t>
      </w:r>
    </w:p>
    <w:p w14:paraId="1A2BEBDA" w14:textId="0C4DA3FB" w:rsidR="00A02431" w:rsidRPr="00795A4B" w:rsidRDefault="00A02431" w:rsidP="00A02431">
      <w:pPr>
        <w:pStyle w:val="SectionBody"/>
        <w:rPr>
          <w:color w:val="auto"/>
          <w:u w:val="single"/>
        </w:rPr>
      </w:pPr>
      <w:r w:rsidRPr="00795A4B">
        <w:rPr>
          <w:color w:val="auto"/>
          <w:u w:val="single"/>
        </w:rPr>
        <w:t xml:space="preserve">(a) </w:t>
      </w:r>
      <w:r w:rsidR="00B111C2" w:rsidRPr="00795A4B">
        <w:rPr>
          <w:color w:val="auto"/>
          <w:u w:val="single"/>
        </w:rPr>
        <w:t xml:space="preserve">The </w:t>
      </w:r>
      <w:r w:rsidRPr="00795A4B">
        <w:rPr>
          <w:color w:val="auto"/>
          <w:u w:val="single"/>
        </w:rPr>
        <w:t>Legislat</w:t>
      </w:r>
      <w:r w:rsidR="00B111C2" w:rsidRPr="00795A4B">
        <w:rPr>
          <w:color w:val="auto"/>
          <w:u w:val="single"/>
        </w:rPr>
        <w:t>ure finds:</w:t>
      </w:r>
      <w:r w:rsidRPr="00795A4B">
        <w:rPr>
          <w:color w:val="auto"/>
          <w:u w:val="single"/>
        </w:rPr>
        <w:t xml:space="preserve"> </w:t>
      </w:r>
    </w:p>
    <w:p w14:paraId="0577448D" w14:textId="77777777" w:rsidR="00B111C2" w:rsidRPr="00795A4B" w:rsidRDefault="00B111C2" w:rsidP="00A02431">
      <w:pPr>
        <w:pStyle w:val="SectionBody"/>
        <w:rPr>
          <w:color w:val="auto"/>
          <w:u w:val="single"/>
        </w:rPr>
      </w:pPr>
      <w:r w:rsidRPr="00795A4B">
        <w:rPr>
          <w:color w:val="auto"/>
          <w:u w:val="single"/>
        </w:rPr>
        <w:t>(1) P</w:t>
      </w:r>
      <w:r w:rsidR="00A02431" w:rsidRPr="00795A4B">
        <w:rPr>
          <w:color w:val="auto"/>
          <w:u w:val="single"/>
        </w:rPr>
        <w:t>recautions taken to contain the COVID-19 pandemic have severely impacted students’ ability to engage in high school sports and to be eligible for college scholarship opportunities through participation in high school sports;</w:t>
      </w:r>
    </w:p>
    <w:p w14:paraId="03CCC9F4" w14:textId="5E539F55" w:rsidR="00A02431" w:rsidRPr="00795A4B" w:rsidRDefault="00B111C2" w:rsidP="00A02431">
      <w:pPr>
        <w:pStyle w:val="SectionBody"/>
        <w:rPr>
          <w:color w:val="auto"/>
          <w:u w:val="single"/>
        </w:rPr>
      </w:pPr>
      <w:r w:rsidRPr="00795A4B">
        <w:rPr>
          <w:color w:val="auto"/>
          <w:u w:val="single"/>
        </w:rPr>
        <w:t>(2) T</w:t>
      </w:r>
      <w:r w:rsidR="00A02431" w:rsidRPr="00795A4B">
        <w:rPr>
          <w:color w:val="auto"/>
          <w:u w:val="single"/>
        </w:rPr>
        <w:t>he opportunity to play high school sports empowers student athletes, provides necessary life skills, and supports community engagement; and</w:t>
      </w:r>
    </w:p>
    <w:p w14:paraId="626C545B" w14:textId="63E0C55F" w:rsidR="00A02431" w:rsidRPr="00795A4B" w:rsidRDefault="00B111C2" w:rsidP="00A02431">
      <w:pPr>
        <w:pStyle w:val="SectionBody"/>
        <w:rPr>
          <w:color w:val="auto"/>
          <w:u w:val="single"/>
        </w:rPr>
      </w:pPr>
      <w:r w:rsidRPr="00795A4B">
        <w:rPr>
          <w:color w:val="auto"/>
          <w:u w:val="single"/>
        </w:rPr>
        <w:t>(3)</w:t>
      </w:r>
      <w:r w:rsidR="00A02431" w:rsidRPr="00795A4B">
        <w:rPr>
          <w:color w:val="auto"/>
          <w:u w:val="single"/>
        </w:rPr>
        <w:t xml:space="preserve"> </w:t>
      </w:r>
      <w:r w:rsidRPr="00795A4B">
        <w:rPr>
          <w:color w:val="auto"/>
          <w:u w:val="single"/>
        </w:rPr>
        <w:t>E</w:t>
      </w:r>
      <w:r w:rsidR="00A02431" w:rsidRPr="00795A4B">
        <w:rPr>
          <w:color w:val="auto"/>
          <w:u w:val="single"/>
        </w:rPr>
        <w:t xml:space="preserve">nrollment in many high schools in the </w:t>
      </w:r>
      <w:r w:rsidRPr="00795A4B">
        <w:rPr>
          <w:color w:val="auto"/>
          <w:u w:val="single"/>
        </w:rPr>
        <w:t>s</w:t>
      </w:r>
      <w:r w:rsidR="00A02431" w:rsidRPr="00795A4B">
        <w:rPr>
          <w:color w:val="auto"/>
          <w:u w:val="single"/>
        </w:rPr>
        <w:t>tate has been steadily decreasing due to the COVID-19 pandemic.</w:t>
      </w:r>
    </w:p>
    <w:p w14:paraId="70ED022B" w14:textId="676BA0A7" w:rsidR="00A02431" w:rsidRPr="00795A4B" w:rsidRDefault="00A02431" w:rsidP="00A02431">
      <w:pPr>
        <w:pStyle w:val="SectionBody"/>
        <w:rPr>
          <w:color w:val="auto"/>
          <w:u w:val="single"/>
        </w:rPr>
      </w:pPr>
      <w:r w:rsidRPr="00795A4B">
        <w:rPr>
          <w:color w:val="auto"/>
          <w:u w:val="single"/>
        </w:rPr>
        <w:t xml:space="preserve">(b) </w:t>
      </w:r>
      <w:r w:rsidR="001D00C3" w:rsidRPr="00795A4B">
        <w:rPr>
          <w:color w:val="auto"/>
          <w:u w:val="single"/>
        </w:rPr>
        <w:t xml:space="preserve">For purposes of this section, </w:t>
      </w:r>
      <w:r w:rsidRPr="00795A4B">
        <w:rPr>
          <w:color w:val="auto"/>
          <w:u w:val="single"/>
        </w:rPr>
        <w:t>“</w:t>
      </w:r>
      <w:r w:rsidR="001D00C3" w:rsidRPr="00795A4B">
        <w:rPr>
          <w:color w:val="auto"/>
          <w:u w:val="single"/>
        </w:rPr>
        <w:t>g</w:t>
      </w:r>
      <w:r w:rsidRPr="00795A4B">
        <w:rPr>
          <w:color w:val="auto"/>
          <w:u w:val="single"/>
        </w:rPr>
        <w:t>raduate athlete” means an individual who</w:t>
      </w:r>
      <w:r w:rsidR="001D00C3" w:rsidRPr="00795A4B">
        <w:rPr>
          <w:color w:val="auto"/>
          <w:u w:val="single"/>
        </w:rPr>
        <w:t>:</w:t>
      </w:r>
      <w:r w:rsidRPr="00795A4B">
        <w:rPr>
          <w:color w:val="auto"/>
          <w:u w:val="single"/>
        </w:rPr>
        <w:t xml:space="preserve"> </w:t>
      </w:r>
    </w:p>
    <w:p w14:paraId="4F792707" w14:textId="522AF879" w:rsidR="00A02431" w:rsidRPr="00795A4B" w:rsidRDefault="00A02431" w:rsidP="00A02431">
      <w:pPr>
        <w:pStyle w:val="SectionBody"/>
        <w:rPr>
          <w:color w:val="auto"/>
          <w:u w:val="single"/>
        </w:rPr>
      </w:pPr>
      <w:r w:rsidRPr="00795A4B">
        <w:rPr>
          <w:color w:val="auto"/>
          <w:u w:val="single"/>
        </w:rPr>
        <w:t xml:space="preserve">(1) Was enrolled as a </w:t>
      </w:r>
      <w:r w:rsidR="001D00C3" w:rsidRPr="00795A4B">
        <w:rPr>
          <w:color w:val="auto"/>
          <w:u w:val="single"/>
        </w:rPr>
        <w:t>12th-</w:t>
      </w:r>
      <w:r w:rsidRPr="00795A4B">
        <w:rPr>
          <w:color w:val="auto"/>
          <w:u w:val="single"/>
        </w:rPr>
        <w:t>grade student in a high school in th</w:t>
      </w:r>
      <w:r w:rsidR="001D00C3" w:rsidRPr="00795A4B">
        <w:rPr>
          <w:color w:val="auto"/>
          <w:u w:val="single"/>
        </w:rPr>
        <w:t>is</w:t>
      </w:r>
      <w:r w:rsidRPr="00795A4B">
        <w:rPr>
          <w:color w:val="auto"/>
          <w:u w:val="single"/>
        </w:rPr>
        <w:t xml:space="preserve"> </w:t>
      </w:r>
      <w:r w:rsidR="001D00C3" w:rsidRPr="00795A4B">
        <w:rPr>
          <w:color w:val="auto"/>
          <w:u w:val="single"/>
        </w:rPr>
        <w:t>s</w:t>
      </w:r>
      <w:r w:rsidRPr="00795A4B">
        <w:rPr>
          <w:color w:val="auto"/>
          <w:u w:val="single"/>
        </w:rPr>
        <w:t>tate during the 2020-2021 school year;</w:t>
      </w:r>
    </w:p>
    <w:p w14:paraId="75DB17AC" w14:textId="572379C6" w:rsidR="00A02431" w:rsidRPr="00795A4B" w:rsidRDefault="00A02431" w:rsidP="00A02431">
      <w:pPr>
        <w:pStyle w:val="SectionBody"/>
        <w:rPr>
          <w:color w:val="auto"/>
          <w:u w:val="single"/>
        </w:rPr>
      </w:pPr>
      <w:r w:rsidRPr="00795A4B">
        <w:rPr>
          <w:color w:val="auto"/>
          <w:u w:val="single"/>
        </w:rPr>
        <w:t xml:space="preserve">(2) </w:t>
      </w:r>
      <w:r w:rsidR="001D00C3" w:rsidRPr="00795A4B">
        <w:rPr>
          <w:color w:val="auto"/>
          <w:u w:val="single"/>
        </w:rPr>
        <w:t>G</w:t>
      </w:r>
      <w:r w:rsidRPr="00795A4B">
        <w:rPr>
          <w:color w:val="auto"/>
          <w:u w:val="single"/>
        </w:rPr>
        <w:t>raduated from the high school in 2021; and</w:t>
      </w:r>
    </w:p>
    <w:p w14:paraId="71282368" w14:textId="33DD9612" w:rsidR="00A02431" w:rsidRPr="00795A4B" w:rsidRDefault="00A02431" w:rsidP="00A02431">
      <w:pPr>
        <w:pStyle w:val="SectionBody"/>
        <w:rPr>
          <w:color w:val="auto"/>
          <w:u w:val="single"/>
        </w:rPr>
      </w:pPr>
      <w:r w:rsidRPr="00795A4B">
        <w:rPr>
          <w:color w:val="auto"/>
          <w:u w:val="single"/>
        </w:rPr>
        <w:t xml:space="preserve">(3) </w:t>
      </w:r>
      <w:r w:rsidR="001D00C3" w:rsidRPr="00795A4B">
        <w:rPr>
          <w:color w:val="auto"/>
          <w:u w:val="single"/>
        </w:rPr>
        <w:t>W</w:t>
      </w:r>
      <w:r w:rsidRPr="00795A4B">
        <w:rPr>
          <w:color w:val="auto"/>
          <w:u w:val="single"/>
        </w:rPr>
        <w:t xml:space="preserve">as eligible to participate in an </w:t>
      </w:r>
      <w:r w:rsidR="00887D76" w:rsidRPr="00795A4B">
        <w:rPr>
          <w:color w:val="auto"/>
          <w:u w:val="single"/>
        </w:rPr>
        <w:t>interscholastic</w:t>
      </w:r>
      <w:r w:rsidRPr="00795A4B">
        <w:rPr>
          <w:color w:val="auto"/>
          <w:u w:val="single"/>
        </w:rPr>
        <w:t xml:space="preserve"> sport at the high school level at a West Virginia Secondary School Activities Commission member school during the 2020-2021 school year.</w:t>
      </w:r>
    </w:p>
    <w:p w14:paraId="6315F4C4" w14:textId="6B68FEB9" w:rsidR="00092EA5" w:rsidRPr="00795A4B" w:rsidRDefault="008A77B8" w:rsidP="00A02431">
      <w:pPr>
        <w:pStyle w:val="SectionBody"/>
        <w:rPr>
          <w:color w:val="auto"/>
          <w:u w:val="single"/>
        </w:rPr>
      </w:pPr>
      <w:r w:rsidRPr="00795A4B">
        <w:rPr>
          <w:color w:val="auto"/>
          <w:u w:val="single"/>
        </w:rPr>
        <w:t>(</w:t>
      </w:r>
      <w:r w:rsidR="00A02431" w:rsidRPr="00795A4B">
        <w:rPr>
          <w:color w:val="auto"/>
          <w:u w:val="single"/>
        </w:rPr>
        <w:t>c</w:t>
      </w:r>
      <w:r w:rsidRPr="00795A4B">
        <w:rPr>
          <w:color w:val="auto"/>
          <w:u w:val="single"/>
        </w:rPr>
        <w:t xml:space="preserve">) Notwithstanding any other provision of this </w:t>
      </w:r>
      <w:r w:rsidR="00887D76" w:rsidRPr="00795A4B">
        <w:rPr>
          <w:color w:val="auto"/>
          <w:u w:val="single"/>
        </w:rPr>
        <w:t>article</w:t>
      </w:r>
      <w:r w:rsidRPr="00795A4B">
        <w:rPr>
          <w:color w:val="auto"/>
          <w:u w:val="single"/>
        </w:rPr>
        <w:t>, or the rules</w:t>
      </w:r>
      <w:r w:rsidR="001D00C3" w:rsidRPr="00795A4B">
        <w:rPr>
          <w:color w:val="auto"/>
          <w:u w:val="single"/>
        </w:rPr>
        <w:t xml:space="preserve"> of the West Virginia Secondary School Activities Commission</w:t>
      </w:r>
      <w:r w:rsidRPr="00795A4B">
        <w:rPr>
          <w:color w:val="auto"/>
          <w:u w:val="single"/>
        </w:rPr>
        <w:t xml:space="preserve">, the commission shall consider </w:t>
      </w:r>
      <w:r w:rsidR="001D00C3" w:rsidRPr="00795A4B">
        <w:rPr>
          <w:color w:val="auto"/>
          <w:u w:val="single"/>
        </w:rPr>
        <w:t xml:space="preserve">a graduate athlete as </w:t>
      </w:r>
      <w:r w:rsidRPr="00795A4B">
        <w:rPr>
          <w:color w:val="auto"/>
          <w:u w:val="single"/>
        </w:rPr>
        <w:lastRenderedPageBreak/>
        <w:t>eligible for participation in interscholastic athletic events and other extracurricular activities of secondary schools</w:t>
      </w:r>
      <w:r w:rsidR="00B111C2" w:rsidRPr="00795A4B">
        <w:rPr>
          <w:color w:val="auto"/>
          <w:u w:val="single"/>
        </w:rPr>
        <w:t xml:space="preserve"> for the 2021-2022 school year</w:t>
      </w:r>
      <w:r w:rsidR="00A02431" w:rsidRPr="00795A4B">
        <w:rPr>
          <w:color w:val="auto"/>
          <w:u w:val="single"/>
        </w:rPr>
        <w:t>.</w:t>
      </w:r>
    </w:p>
    <w:p w14:paraId="41D2E75C" w14:textId="39F68485" w:rsidR="00092EA5" w:rsidRPr="00795A4B" w:rsidRDefault="00092EA5" w:rsidP="008A77B8">
      <w:pPr>
        <w:pStyle w:val="SectionBody"/>
        <w:rPr>
          <w:color w:val="auto"/>
          <w:u w:val="single"/>
        </w:rPr>
      </w:pPr>
      <w:r w:rsidRPr="00795A4B">
        <w:rPr>
          <w:color w:val="auto"/>
          <w:u w:val="single"/>
        </w:rPr>
        <w:t>(</w:t>
      </w:r>
      <w:r w:rsidR="00A02431" w:rsidRPr="00795A4B">
        <w:rPr>
          <w:color w:val="auto"/>
          <w:u w:val="single"/>
        </w:rPr>
        <w:t>d</w:t>
      </w:r>
      <w:r w:rsidRPr="00795A4B">
        <w:rPr>
          <w:color w:val="auto"/>
          <w:u w:val="single"/>
        </w:rPr>
        <w:t>) The West Virginia State Board of Education shall waive the following eligibility requirements for participation in interscholastic athletics at the high school level under the commission’s rules for graduate athletes for the 2021-2022 school year only:</w:t>
      </w:r>
    </w:p>
    <w:p w14:paraId="4398361B" w14:textId="419FDCF6" w:rsidR="00092EA5" w:rsidRPr="00795A4B" w:rsidRDefault="00092EA5" w:rsidP="008A77B8">
      <w:pPr>
        <w:pStyle w:val="SectionBody"/>
        <w:rPr>
          <w:color w:val="auto"/>
          <w:u w:val="single"/>
        </w:rPr>
      </w:pPr>
      <w:r w:rsidRPr="00795A4B">
        <w:rPr>
          <w:color w:val="auto"/>
          <w:u w:val="single"/>
        </w:rPr>
        <w:t xml:space="preserve">(1) </w:t>
      </w:r>
      <w:r w:rsidR="00B111C2" w:rsidRPr="00795A4B">
        <w:rPr>
          <w:color w:val="auto"/>
          <w:u w:val="single"/>
        </w:rPr>
        <w:t>E</w:t>
      </w:r>
      <w:r w:rsidRPr="00795A4B">
        <w:rPr>
          <w:color w:val="auto"/>
          <w:u w:val="single"/>
        </w:rPr>
        <w:t xml:space="preserve">nrollment and attendance at a </w:t>
      </w:r>
      <w:r w:rsidR="003D48B3" w:rsidRPr="00795A4B">
        <w:rPr>
          <w:color w:val="auto"/>
          <w:u w:val="single"/>
        </w:rPr>
        <w:t>West Virginia Secondary School Activities Commission member school;</w:t>
      </w:r>
    </w:p>
    <w:p w14:paraId="7A9576CD" w14:textId="7702B3C0" w:rsidR="003D48B3" w:rsidRPr="00795A4B" w:rsidRDefault="003D48B3" w:rsidP="008A77B8">
      <w:pPr>
        <w:pStyle w:val="SectionBody"/>
        <w:rPr>
          <w:color w:val="auto"/>
          <w:u w:val="single"/>
        </w:rPr>
      </w:pPr>
      <w:r w:rsidRPr="00795A4B">
        <w:rPr>
          <w:color w:val="auto"/>
          <w:u w:val="single"/>
        </w:rPr>
        <w:t xml:space="preserve">(2) </w:t>
      </w:r>
      <w:r w:rsidR="00B111C2" w:rsidRPr="00795A4B">
        <w:rPr>
          <w:color w:val="auto"/>
          <w:u w:val="single"/>
        </w:rPr>
        <w:t>A</w:t>
      </w:r>
      <w:r w:rsidRPr="00795A4B">
        <w:rPr>
          <w:color w:val="auto"/>
          <w:u w:val="single"/>
        </w:rPr>
        <w:t>cademic progress requirements;</w:t>
      </w:r>
    </w:p>
    <w:p w14:paraId="7D602A78" w14:textId="199EBA36" w:rsidR="003D48B3" w:rsidRPr="00795A4B" w:rsidRDefault="003D48B3" w:rsidP="008A77B8">
      <w:pPr>
        <w:pStyle w:val="SectionBody"/>
        <w:rPr>
          <w:color w:val="auto"/>
          <w:u w:val="single"/>
        </w:rPr>
      </w:pPr>
      <w:r w:rsidRPr="00795A4B">
        <w:rPr>
          <w:color w:val="auto"/>
          <w:u w:val="single"/>
        </w:rPr>
        <w:t xml:space="preserve">(3) </w:t>
      </w:r>
      <w:r w:rsidR="00B111C2" w:rsidRPr="00795A4B">
        <w:rPr>
          <w:color w:val="auto"/>
          <w:u w:val="single"/>
        </w:rPr>
        <w:t>A</w:t>
      </w:r>
      <w:r w:rsidRPr="00795A4B">
        <w:rPr>
          <w:color w:val="auto"/>
          <w:u w:val="single"/>
        </w:rPr>
        <w:t>ge restrictions;</w:t>
      </w:r>
      <w:r w:rsidR="00B111C2" w:rsidRPr="00795A4B">
        <w:rPr>
          <w:color w:val="auto"/>
          <w:u w:val="single"/>
        </w:rPr>
        <w:t xml:space="preserve"> and</w:t>
      </w:r>
    </w:p>
    <w:p w14:paraId="0772821C" w14:textId="783B0FD3" w:rsidR="003D48B3" w:rsidRPr="00795A4B" w:rsidRDefault="003D48B3" w:rsidP="008A77B8">
      <w:pPr>
        <w:pStyle w:val="SectionBody"/>
        <w:rPr>
          <w:color w:val="auto"/>
          <w:u w:val="single"/>
        </w:rPr>
      </w:pPr>
      <w:r w:rsidRPr="00795A4B">
        <w:rPr>
          <w:color w:val="auto"/>
          <w:u w:val="single"/>
        </w:rPr>
        <w:t xml:space="preserve">(4) </w:t>
      </w:r>
      <w:r w:rsidR="00B111C2" w:rsidRPr="00795A4B">
        <w:rPr>
          <w:color w:val="auto"/>
          <w:u w:val="single"/>
        </w:rPr>
        <w:t>G</w:t>
      </w:r>
      <w:r w:rsidRPr="00795A4B">
        <w:rPr>
          <w:color w:val="auto"/>
          <w:u w:val="single"/>
        </w:rPr>
        <w:t>raduate eligibility restrictions.</w:t>
      </w:r>
    </w:p>
    <w:p w14:paraId="79CCA5E4" w14:textId="29F61640" w:rsidR="003D48B3" w:rsidRPr="00795A4B" w:rsidRDefault="003D48B3" w:rsidP="008A77B8">
      <w:pPr>
        <w:pStyle w:val="SectionBody"/>
        <w:rPr>
          <w:color w:val="auto"/>
          <w:u w:val="single"/>
        </w:rPr>
      </w:pPr>
      <w:r w:rsidRPr="00795A4B">
        <w:rPr>
          <w:color w:val="auto"/>
          <w:u w:val="single"/>
        </w:rPr>
        <w:t>(</w:t>
      </w:r>
      <w:r w:rsidR="00A02431" w:rsidRPr="00795A4B">
        <w:rPr>
          <w:color w:val="auto"/>
          <w:u w:val="single"/>
        </w:rPr>
        <w:t>e</w:t>
      </w:r>
      <w:r w:rsidRPr="00795A4B">
        <w:rPr>
          <w:color w:val="auto"/>
          <w:u w:val="single"/>
        </w:rPr>
        <w:t xml:space="preserve">) A graduate student may </w:t>
      </w:r>
      <w:r w:rsidR="00B111C2" w:rsidRPr="00795A4B">
        <w:rPr>
          <w:color w:val="auto"/>
          <w:u w:val="single"/>
        </w:rPr>
        <w:t xml:space="preserve">only </w:t>
      </w:r>
      <w:r w:rsidRPr="00795A4B">
        <w:rPr>
          <w:color w:val="auto"/>
          <w:u w:val="single"/>
        </w:rPr>
        <w:t xml:space="preserve">participate in an interscholastic athletic program </w:t>
      </w:r>
      <w:r w:rsidR="00B111C2" w:rsidRPr="00795A4B">
        <w:rPr>
          <w:color w:val="auto"/>
          <w:u w:val="single"/>
        </w:rPr>
        <w:t xml:space="preserve">of </w:t>
      </w:r>
      <w:r w:rsidRPr="00795A4B">
        <w:rPr>
          <w:color w:val="auto"/>
          <w:u w:val="single"/>
        </w:rPr>
        <w:t>the high school from which the graduate athlete graduated.</w:t>
      </w:r>
    </w:p>
    <w:p w14:paraId="43B44EAE" w14:textId="691C45D5" w:rsidR="008A77B8" w:rsidRPr="00795A4B" w:rsidRDefault="003D48B3" w:rsidP="00A02431">
      <w:pPr>
        <w:pStyle w:val="SectionBody"/>
        <w:rPr>
          <w:color w:val="auto"/>
          <w:u w:val="single"/>
        </w:rPr>
      </w:pPr>
      <w:r w:rsidRPr="00795A4B">
        <w:rPr>
          <w:color w:val="auto"/>
          <w:u w:val="single"/>
        </w:rPr>
        <w:t>(</w:t>
      </w:r>
      <w:r w:rsidR="00A02431" w:rsidRPr="00795A4B">
        <w:rPr>
          <w:color w:val="auto"/>
          <w:u w:val="single"/>
        </w:rPr>
        <w:t>f</w:t>
      </w:r>
      <w:r w:rsidRPr="00795A4B">
        <w:rPr>
          <w:color w:val="auto"/>
          <w:u w:val="single"/>
        </w:rPr>
        <w:t xml:space="preserve">) A graduate </w:t>
      </w:r>
      <w:r w:rsidR="001D00C3" w:rsidRPr="00795A4B">
        <w:rPr>
          <w:color w:val="auto"/>
          <w:u w:val="single"/>
        </w:rPr>
        <w:t>athlete</w:t>
      </w:r>
      <w:r w:rsidRPr="00795A4B">
        <w:rPr>
          <w:color w:val="auto"/>
          <w:u w:val="single"/>
        </w:rPr>
        <w:t xml:space="preserve"> m</w:t>
      </w:r>
      <w:r w:rsidR="001D00C3" w:rsidRPr="00795A4B">
        <w:rPr>
          <w:color w:val="auto"/>
          <w:u w:val="single"/>
        </w:rPr>
        <w:t>a</w:t>
      </w:r>
      <w:r w:rsidRPr="00795A4B">
        <w:rPr>
          <w:color w:val="auto"/>
          <w:u w:val="single"/>
        </w:rPr>
        <w:t xml:space="preserve">y </w:t>
      </w:r>
      <w:r w:rsidR="001D00C3" w:rsidRPr="00795A4B">
        <w:rPr>
          <w:color w:val="auto"/>
          <w:u w:val="single"/>
        </w:rPr>
        <w:t xml:space="preserve">also </w:t>
      </w:r>
      <w:r w:rsidRPr="00795A4B">
        <w:rPr>
          <w:color w:val="auto"/>
          <w:u w:val="single"/>
        </w:rPr>
        <w:t>be enrolled at an institution of higher education while participating in an interscholastic athletic program under this section.</w:t>
      </w:r>
    </w:p>
    <w:p w14:paraId="7D0B83B5" w14:textId="77777777" w:rsidR="00C33014" w:rsidRPr="00795A4B" w:rsidRDefault="00C33014" w:rsidP="00CC1F3B">
      <w:pPr>
        <w:pStyle w:val="Note"/>
        <w:rPr>
          <w:color w:val="auto"/>
        </w:rPr>
      </w:pPr>
    </w:p>
    <w:p w14:paraId="3DC8BFCC" w14:textId="1F855B46" w:rsidR="006865E9" w:rsidRPr="00795A4B" w:rsidRDefault="00CF1DCA" w:rsidP="00CC1F3B">
      <w:pPr>
        <w:pStyle w:val="Note"/>
        <w:rPr>
          <w:color w:val="auto"/>
        </w:rPr>
      </w:pPr>
      <w:r w:rsidRPr="00795A4B">
        <w:rPr>
          <w:color w:val="auto"/>
        </w:rPr>
        <w:t>NOTE: The</w:t>
      </w:r>
      <w:r w:rsidR="006865E9" w:rsidRPr="00795A4B">
        <w:rPr>
          <w:color w:val="auto"/>
        </w:rPr>
        <w:t xml:space="preserve"> purpose of this bill is to </w:t>
      </w:r>
      <w:r w:rsidR="00A02431" w:rsidRPr="00795A4B">
        <w:rPr>
          <w:color w:val="auto"/>
        </w:rPr>
        <w:t xml:space="preserve">permit graduate </w:t>
      </w:r>
      <w:r w:rsidR="00B111C2" w:rsidRPr="00795A4B">
        <w:rPr>
          <w:color w:val="auto"/>
        </w:rPr>
        <w:t>athlete</w:t>
      </w:r>
      <w:r w:rsidR="00A02431" w:rsidRPr="00795A4B">
        <w:rPr>
          <w:color w:val="auto"/>
        </w:rPr>
        <w:t>s to participate in interscholastic athletic events during the 2021-2022 school during to the COVID-19 pandemic.</w:t>
      </w:r>
    </w:p>
    <w:p w14:paraId="5972D77D" w14:textId="34938C1C" w:rsidR="006865E9" w:rsidRPr="00795A4B" w:rsidRDefault="00AE48A0" w:rsidP="00CC1F3B">
      <w:pPr>
        <w:pStyle w:val="Note"/>
        <w:rPr>
          <w:color w:val="auto"/>
        </w:rPr>
      </w:pPr>
      <w:r w:rsidRPr="00795A4B">
        <w:rPr>
          <w:color w:val="auto"/>
        </w:rPr>
        <w:t>Strike-throughs indicate language that would be stricken from a heading or the present law</w:t>
      </w:r>
      <w:r w:rsidR="007D4557" w:rsidRPr="00795A4B">
        <w:rPr>
          <w:color w:val="auto"/>
        </w:rPr>
        <w:t>,</w:t>
      </w:r>
      <w:r w:rsidRPr="00795A4B">
        <w:rPr>
          <w:color w:val="auto"/>
        </w:rPr>
        <w:t xml:space="preserve"> and underscoring indicates new language that would be added.</w:t>
      </w:r>
    </w:p>
    <w:sectPr w:rsidR="006865E9" w:rsidRPr="00795A4B" w:rsidSect="00CC259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1834FE" w14:textId="77777777" w:rsidR="008306CC" w:rsidRPr="00B844FE" w:rsidRDefault="008306CC" w:rsidP="00B844FE">
      <w:r>
        <w:separator/>
      </w:r>
    </w:p>
  </w:endnote>
  <w:endnote w:type="continuationSeparator" w:id="0">
    <w:p w14:paraId="3C5A418F" w14:textId="77777777" w:rsidR="008306CC" w:rsidRPr="00B844FE" w:rsidRDefault="008306C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3D48B3" w:rsidRPr="00B844FE" w:rsidRDefault="003D48B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3D48B3" w:rsidRDefault="003D48B3"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3D48B3" w:rsidRDefault="003D48B3"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FA967" w14:textId="77777777" w:rsidR="008306CC" w:rsidRPr="00B844FE" w:rsidRDefault="008306CC" w:rsidP="00B844FE">
      <w:r>
        <w:separator/>
      </w:r>
    </w:p>
  </w:footnote>
  <w:footnote w:type="continuationSeparator" w:id="0">
    <w:p w14:paraId="3772BB3B" w14:textId="77777777" w:rsidR="008306CC" w:rsidRPr="00B844FE" w:rsidRDefault="008306C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12946A34" w:rsidR="003D48B3" w:rsidRPr="00B844FE" w:rsidRDefault="00F835F2">
    <w:pPr>
      <w:pStyle w:val="Header"/>
    </w:pPr>
    <w:sdt>
      <w:sdtPr>
        <w:id w:val="-684364211"/>
        <w:placeholder>
          <w:docPart w:val="4A3865B5169449BA8162585DB84D3B51"/>
        </w:placeholder>
        <w:temporary/>
        <w:showingPlcHdr/>
        <w15:appearance w15:val="hidden"/>
      </w:sdtPr>
      <w:sdtEndPr/>
      <w:sdtContent>
        <w:r w:rsidR="00103BE7" w:rsidRPr="00B844FE">
          <w:t>[Type here]</w:t>
        </w:r>
      </w:sdtContent>
    </w:sdt>
    <w:r w:rsidR="003D48B3" w:rsidRPr="00B844FE">
      <w:ptab w:relativeTo="margin" w:alignment="left" w:leader="none"/>
    </w:r>
    <w:sdt>
      <w:sdtPr>
        <w:id w:val="-556240388"/>
        <w:placeholder>
          <w:docPart w:val="4A3865B5169449BA8162585DB84D3B51"/>
        </w:placeholder>
        <w:temporary/>
        <w:showingPlcHdr/>
        <w15:appearance w15:val="hidden"/>
      </w:sdtPr>
      <w:sdtEndPr/>
      <w:sdtContent>
        <w:r w:rsidR="00103BE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7668FAD8" w:rsidR="003D48B3" w:rsidRPr="00C33014" w:rsidRDefault="003D48B3" w:rsidP="000573A9">
    <w:pPr>
      <w:pStyle w:val="HeaderStyle"/>
    </w:pPr>
    <w:r>
      <w:t xml:space="preserve">Intr </w:t>
    </w:r>
    <w:r w:rsidR="00103BE7">
      <w:t>SB 689</w:t>
    </w:r>
    <w:r>
      <w:t xml:space="preserve"> </w:t>
    </w:r>
    <w:r w:rsidRPr="002A0269">
      <w:ptab w:relativeTo="margin" w:alignment="center" w:leader="none"/>
    </w:r>
    <w:r>
      <w:tab/>
    </w:r>
    <w:sdt>
      <w:sdtPr>
        <w:alias w:val="CBD Number"/>
        <w:tag w:val="CBD Number"/>
        <w:id w:val="1176923086"/>
        <w:lock w:val="sdtLocked"/>
        <w:text/>
      </w:sdtPr>
      <w:sdtEndPr/>
      <w:sdtContent>
        <w:r w:rsidR="001D00C3">
          <w:t>2021R3443</w:t>
        </w:r>
      </w:sdtContent>
    </w:sdt>
  </w:p>
  <w:p w14:paraId="104EFA13" w14:textId="77777777" w:rsidR="003D48B3" w:rsidRPr="00C33014" w:rsidRDefault="003D48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92EA5"/>
    <w:rsid w:val="000C5C77"/>
    <w:rsid w:val="000E3912"/>
    <w:rsid w:val="0010070F"/>
    <w:rsid w:val="00103BE7"/>
    <w:rsid w:val="001104A2"/>
    <w:rsid w:val="001143CA"/>
    <w:rsid w:val="00121A7D"/>
    <w:rsid w:val="0015112E"/>
    <w:rsid w:val="001552E7"/>
    <w:rsid w:val="001566B4"/>
    <w:rsid w:val="001A5081"/>
    <w:rsid w:val="001A66B7"/>
    <w:rsid w:val="001C279E"/>
    <w:rsid w:val="001D00C3"/>
    <w:rsid w:val="001D459E"/>
    <w:rsid w:val="0027011C"/>
    <w:rsid w:val="00274200"/>
    <w:rsid w:val="00275740"/>
    <w:rsid w:val="002A0269"/>
    <w:rsid w:val="00303684"/>
    <w:rsid w:val="003143F5"/>
    <w:rsid w:val="00314854"/>
    <w:rsid w:val="00394191"/>
    <w:rsid w:val="003C51CD"/>
    <w:rsid w:val="003D48B3"/>
    <w:rsid w:val="004368E0"/>
    <w:rsid w:val="004C13DD"/>
    <w:rsid w:val="004E3441"/>
    <w:rsid w:val="00500579"/>
    <w:rsid w:val="005A5366"/>
    <w:rsid w:val="005D7E17"/>
    <w:rsid w:val="006210B7"/>
    <w:rsid w:val="006369EB"/>
    <w:rsid w:val="00637E73"/>
    <w:rsid w:val="006865E9"/>
    <w:rsid w:val="00691F3E"/>
    <w:rsid w:val="00694BFB"/>
    <w:rsid w:val="006A106B"/>
    <w:rsid w:val="006B2FF9"/>
    <w:rsid w:val="006C523D"/>
    <w:rsid w:val="006D4036"/>
    <w:rsid w:val="00795A4B"/>
    <w:rsid w:val="007A5259"/>
    <w:rsid w:val="007A7081"/>
    <w:rsid w:val="007D4557"/>
    <w:rsid w:val="007F1CF5"/>
    <w:rsid w:val="007F29DD"/>
    <w:rsid w:val="008306CC"/>
    <w:rsid w:val="00834EDE"/>
    <w:rsid w:val="008736AA"/>
    <w:rsid w:val="00887D76"/>
    <w:rsid w:val="008A77B8"/>
    <w:rsid w:val="008D275D"/>
    <w:rsid w:val="00980327"/>
    <w:rsid w:val="00986478"/>
    <w:rsid w:val="009B5557"/>
    <w:rsid w:val="009F1067"/>
    <w:rsid w:val="00A02431"/>
    <w:rsid w:val="00A31E01"/>
    <w:rsid w:val="00A527AD"/>
    <w:rsid w:val="00A718CF"/>
    <w:rsid w:val="00AE48A0"/>
    <w:rsid w:val="00AE61BE"/>
    <w:rsid w:val="00B111C2"/>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B59DF"/>
    <w:rsid w:val="00CC1F3B"/>
    <w:rsid w:val="00CC2595"/>
    <w:rsid w:val="00CD12CB"/>
    <w:rsid w:val="00CD36CF"/>
    <w:rsid w:val="00CF1DCA"/>
    <w:rsid w:val="00D579FC"/>
    <w:rsid w:val="00D614DC"/>
    <w:rsid w:val="00D81C16"/>
    <w:rsid w:val="00DC010F"/>
    <w:rsid w:val="00DE526B"/>
    <w:rsid w:val="00DF199D"/>
    <w:rsid w:val="00E01542"/>
    <w:rsid w:val="00E365F1"/>
    <w:rsid w:val="00E62F48"/>
    <w:rsid w:val="00E831B3"/>
    <w:rsid w:val="00E95FBC"/>
    <w:rsid w:val="00EE70CB"/>
    <w:rsid w:val="00F41CA2"/>
    <w:rsid w:val="00F443C0"/>
    <w:rsid w:val="00F62EFB"/>
    <w:rsid w:val="00F835F2"/>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8E8F41"/>
  <w15:chartTrackingRefBased/>
  <w15:docId w15:val="{27699D10-09BF-48C0-9180-6FF193285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sparalabel">
    <w:name w:val="ss_paralabel"/>
    <w:basedOn w:val="DefaultParagraphFont"/>
    <w:rsid w:val="008A77B8"/>
  </w:style>
  <w:style w:type="character" w:customStyle="1" w:styleId="ssbf">
    <w:name w:val="ss_bf"/>
    <w:basedOn w:val="DefaultParagraphFont"/>
    <w:rsid w:val="008A77B8"/>
  </w:style>
  <w:style w:type="character" w:customStyle="1" w:styleId="ssparacontent">
    <w:name w:val="ss_paracontent"/>
    <w:basedOn w:val="DefaultParagraphFont"/>
    <w:rsid w:val="008A77B8"/>
  </w:style>
  <w:style w:type="character" w:customStyle="1" w:styleId="sssh">
    <w:name w:val="ss_sh"/>
    <w:basedOn w:val="DefaultParagraphFont"/>
    <w:rsid w:val="008A77B8"/>
  </w:style>
  <w:style w:type="character" w:styleId="Hyperlink">
    <w:name w:val="Hyperlink"/>
    <w:basedOn w:val="DefaultParagraphFont"/>
    <w:uiPriority w:val="99"/>
    <w:semiHidden/>
    <w:unhideWhenUsed/>
    <w:locked/>
    <w:rsid w:val="008A77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5947023">
      <w:bodyDiv w:val="1"/>
      <w:marLeft w:val="0"/>
      <w:marRight w:val="0"/>
      <w:marTop w:val="0"/>
      <w:marBottom w:val="0"/>
      <w:divBdr>
        <w:top w:val="none" w:sz="0" w:space="0" w:color="auto"/>
        <w:left w:val="none" w:sz="0" w:space="0" w:color="auto"/>
        <w:bottom w:val="none" w:sz="0" w:space="0" w:color="auto"/>
        <w:right w:val="none" w:sz="0" w:space="0" w:color="auto"/>
      </w:divBdr>
      <w:divsChild>
        <w:div w:id="1521968001">
          <w:marLeft w:val="480"/>
          <w:marRight w:val="0"/>
          <w:marTop w:val="0"/>
          <w:marBottom w:val="0"/>
          <w:divBdr>
            <w:top w:val="none" w:sz="0" w:space="0" w:color="auto"/>
            <w:left w:val="none" w:sz="0" w:space="0" w:color="auto"/>
            <w:bottom w:val="none" w:sz="0" w:space="0" w:color="auto"/>
            <w:right w:val="none" w:sz="0" w:space="0" w:color="auto"/>
          </w:divBdr>
        </w:div>
        <w:div w:id="1660771362">
          <w:marLeft w:val="480"/>
          <w:marRight w:val="0"/>
          <w:marTop w:val="0"/>
          <w:marBottom w:val="0"/>
          <w:divBdr>
            <w:top w:val="none" w:sz="0" w:space="0" w:color="auto"/>
            <w:left w:val="none" w:sz="0" w:space="0" w:color="auto"/>
            <w:bottom w:val="none" w:sz="0" w:space="0" w:color="auto"/>
            <w:right w:val="none" w:sz="0" w:space="0" w:color="auto"/>
          </w:divBdr>
        </w:div>
        <w:div w:id="678696996">
          <w:marLeft w:val="480"/>
          <w:marRight w:val="0"/>
          <w:marTop w:val="0"/>
          <w:marBottom w:val="0"/>
          <w:divBdr>
            <w:top w:val="none" w:sz="0" w:space="0" w:color="auto"/>
            <w:left w:val="none" w:sz="0" w:space="0" w:color="auto"/>
            <w:bottom w:val="none" w:sz="0" w:space="0" w:color="auto"/>
            <w:right w:val="none" w:sz="0" w:space="0" w:color="auto"/>
          </w:divBdr>
        </w:div>
        <w:div w:id="1024787708">
          <w:marLeft w:val="480"/>
          <w:marRight w:val="0"/>
          <w:marTop w:val="0"/>
          <w:marBottom w:val="0"/>
          <w:divBdr>
            <w:top w:val="none" w:sz="0" w:space="0" w:color="auto"/>
            <w:left w:val="none" w:sz="0" w:space="0" w:color="auto"/>
            <w:bottom w:val="none" w:sz="0" w:space="0" w:color="auto"/>
            <w:right w:val="none" w:sz="0" w:space="0" w:color="auto"/>
          </w:divBdr>
        </w:div>
        <w:div w:id="788813347">
          <w:marLeft w:val="480"/>
          <w:marRight w:val="0"/>
          <w:marTop w:val="0"/>
          <w:marBottom w:val="0"/>
          <w:divBdr>
            <w:top w:val="none" w:sz="0" w:space="0" w:color="auto"/>
            <w:left w:val="none" w:sz="0" w:space="0" w:color="auto"/>
            <w:bottom w:val="none" w:sz="0" w:space="0" w:color="auto"/>
            <w:right w:val="none" w:sz="0" w:space="0" w:color="auto"/>
          </w:divBdr>
        </w:div>
        <w:div w:id="428235517">
          <w:marLeft w:val="480"/>
          <w:marRight w:val="0"/>
          <w:marTop w:val="0"/>
          <w:marBottom w:val="0"/>
          <w:divBdr>
            <w:top w:val="none" w:sz="0" w:space="0" w:color="auto"/>
            <w:left w:val="none" w:sz="0" w:space="0" w:color="auto"/>
            <w:bottom w:val="none" w:sz="0" w:space="0" w:color="auto"/>
            <w:right w:val="none" w:sz="0" w:space="0" w:color="auto"/>
          </w:divBdr>
        </w:div>
        <w:div w:id="1349063224">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DD2278">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DD2278" w:rsidP="00DD2278">
          <w:pPr>
            <w:pStyle w:val="20C22F1B7FBD4C33B249773D07E082F81"/>
          </w:pPr>
          <w:r w:rsidRPr="00795A4B">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75207B"/>
    <w:rsid w:val="00D9298D"/>
    <w:rsid w:val="00D94599"/>
    <w:rsid w:val="00DD2278"/>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DD2278"/>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DD2278"/>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9</cp:revision>
  <cp:lastPrinted>2021-03-21T19:40:00Z</cp:lastPrinted>
  <dcterms:created xsi:type="dcterms:W3CDTF">2021-03-17T21:22:00Z</dcterms:created>
  <dcterms:modified xsi:type="dcterms:W3CDTF">2021-03-22T19:12:00Z</dcterms:modified>
</cp:coreProperties>
</file>